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1C" w:rsidRPr="00EB521C" w:rsidRDefault="00EB521C" w:rsidP="00EB521C">
      <w:pPr>
        <w:shd w:val="clear" w:color="auto" w:fill="FFFFFF"/>
        <w:spacing w:before="104" w:after="243" w:line="240" w:lineRule="auto"/>
        <w:jc w:val="center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Итоговое собеседование в 2024-2025 учебном году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О датах, порядке проведения и проверки итогового собеседования по русскому языку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Итоговое собеседование по русскому языку является одним из условий допуска к ГИА-9.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РАСПИСАНИЕ ПРОВЕДЕНИЯ ИТОГОВОГО СОБЕСЕДОВАНИЯ ПО РУССКОМУ ЯЗЫКУ В 2024/25 УЧЕБНОМ 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7"/>
        <w:gridCol w:w="3737"/>
      </w:tblGrid>
      <w:tr w:rsidR="00EB521C" w:rsidRPr="00EB521C" w:rsidTr="00EB52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B521C" w:rsidRPr="00EB521C" w:rsidRDefault="00EB521C" w:rsidP="00EB521C">
            <w:pPr>
              <w:spacing w:before="104" w:after="243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  <w:r w:rsidRPr="00EB521C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>Основной срок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B521C" w:rsidRPr="00EB521C" w:rsidRDefault="00EB521C" w:rsidP="00EB521C">
            <w:pPr>
              <w:spacing w:before="104" w:after="243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  <w:r w:rsidRPr="00EB521C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>12 февраля 2025 года</w:t>
            </w:r>
          </w:p>
        </w:tc>
      </w:tr>
      <w:tr w:rsidR="00EB521C" w:rsidRPr="00EB521C" w:rsidTr="00EB521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B521C" w:rsidRPr="00EB521C" w:rsidRDefault="00EB521C" w:rsidP="00EB521C">
            <w:pPr>
              <w:spacing w:before="104" w:after="243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  <w:r w:rsidRPr="00EB521C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B521C" w:rsidRPr="00EB521C" w:rsidRDefault="00EB521C" w:rsidP="00EB521C">
            <w:pPr>
              <w:spacing w:before="104" w:after="243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  <w:r w:rsidRPr="00EB521C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 xml:space="preserve">12 марта и 21 </w:t>
            </w:r>
            <w:proofErr w:type="spellStart"/>
            <w:proofErr w:type="gramStart"/>
            <w:r w:rsidRPr="00EB521C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>a</w:t>
            </w:r>
            <w:proofErr w:type="gramEnd"/>
            <w:r w:rsidRPr="00EB521C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>преля</w:t>
            </w:r>
            <w:proofErr w:type="spellEnd"/>
            <w:r w:rsidRPr="00EB521C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 xml:space="preserve"> 2025 года</w:t>
            </w:r>
          </w:p>
        </w:tc>
      </w:tr>
    </w:tbl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Итоговое собеседование по русскому языку проводится во вторую среду февраля.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1) получившие по итоговому собеседованию неудовлетворительный результат («незачет»);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proofErr w:type="gramStart"/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EB521C">
          <w:rPr>
            <w:rFonts w:ascii="Montserrat" w:eastAsia="Times New Roman" w:hAnsi="Montserrat" w:cs="Times New Roman"/>
            <w:color w:val="306AFD"/>
            <w:sz w:val="28"/>
          </w:rPr>
          <w:t>Порядка</w:t>
        </w:r>
      </w:hyperlink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;</w:t>
      </w:r>
      <w:proofErr w:type="gramEnd"/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proofErr w:type="gramStart"/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ПРОДОЛЖИТЕЛЬНОСТЬ ИТОГОВОГО СОБЕСЕДОВАНИЯ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Продолжительность итогового собеседования по русскому языку составляет в среднем 15-16 минут.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КОНТРОЛЬНЫЕ ИЗМЕРИТЕЛЬНЫЕ МАТЕРИАЛЫ ИТОГОВОГО СОБЕСЕДОВАНИЯ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Контрольные измерительные материалы итогового собеседования состоят из четырех заданий:</w:t>
      </w:r>
    </w:p>
    <w:p w:rsidR="00EB521C" w:rsidRPr="00EB521C" w:rsidRDefault="00EB521C" w:rsidP="00EB52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Задание 1 – чтение текста вслух.</w:t>
      </w:r>
    </w:p>
    <w:p w:rsidR="00EB521C" w:rsidRPr="00EB521C" w:rsidRDefault="00EB521C" w:rsidP="00EB52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lastRenderedPageBreak/>
        <w:t>Задание 2 – подробный пересказ текста с включением приведённого высказывания.</w:t>
      </w:r>
    </w:p>
    <w:p w:rsidR="00EB521C" w:rsidRPr="00EB521C" w:rsidRDefault="00EB521C" w:rsidP="00EB52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Задание 3 – монологическое высказывание.</w:t>
      </w:r>
    </w:p>
    <w:p w:rsidR="00EB521C" w:rsidRPr="00EB521C" w:rsidRDefault="00EB521C" w:rsidP="00EB52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Задание 4 – участие в диалоге.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ПОРЯДОК ПОДАЧИ ЗАЯВЛЕНИЯ НА УЧАСТИЕ В ИТОГОВОМ СОБЕСЕДОВАНИИ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Заявления об участии в итоговом собеседовании по русскому языку подаются </w:t>
      </w: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за две недели</w:t>
      </w: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 до начала проведения собеседования.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ПОРЯДОК ПРОВЕДЕНИЯ</w:t>
      </w: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 И </w:t>
      </w: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ПОРЯДОК ПРОВЕРКИ ИТОГОВОГО СОБЕСЕДОВАНИЯ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 </w:t>
      </w: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(далее – порядок проведения собеседования, установленный субъектом Российской Федерации).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b/>
          <w:bCs/>
          <w:color w:val="000000"/>
          <w:sz w:val="28"/>
        </w:rPr>
        <w:t>ОЗНАКОМЛЕНИЕ С РЕЗУЛЬТАТАМИ ИТОГОВОГО СОБЕСЕДОВАНИЯ ПО РУССКОМУ ЯЗЫКУ</w:t>
      </w:r>
    </w:p>
    <w:p w:rsidR="00EB521C" w:rsidRPr="00EB521C" w:rsidRDefault="00EB521C" w:rsidP="00EB521C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EB521C">
        <w:rPr>
          <w:rFonts w:ascii="Montserrat" w:eastAsia="Times New Roman" w:hAnsi="Montserrat" w:cs="Times New Roman"/>
          <w:color w:val="000000"/>
          <w:sz w:val="28"/>
          <w:szCs w:val="28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A90C09" w:rsidRPr="00A90C09" w:rsidRDefault="00A90C09" w:rsidP="00A90C09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A90C09">
        <w:rPr>
          <w:rFonts w:ascii="Montserrat" w:eastAsia="Times New Roman" w:hAnsi="Montserrat" w:cs="Times New Roman"/>
          <w:b/>
          <w:bCs/>
          <w:color w:val="000000"/>
          <w:sz w:val="28"/>
        </w:rPr>
        <w:t>Сроки и места подачи заявлений на прохождение итогового собеседования в 2024 году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0"/>
        <w:gridCol w:w="3652"/>
      </w:tblGrid>
      <w:tr w:rsidR="00A90C09" w:rsidRPr="00A90C09" w:rsidTr="00A90C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90C09" w:rsidRPr="00A90C09" w:rsidRDefault="00A90C09" w:rsidP="00A90C09">
            <w:pPr>
              <w:spacing w:before="104" w:after="243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  <w:r w:rsidRPr="00A90C09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>Сроки подачи заявления</w:t>
            </w:r>
            <w:r w:rsidRPr="00A90C09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br/>
              <w:t>на прохождение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90C09" w:rsidRPr="00A90C09" w:rsidRDefault="00A90C09" w:rsidP="00A90C09">
            <w:pPr>
              <w:spacing w:before="104" w:after="243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  <w:r w:rsidRPr="00A90C09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</w:rPr>
              <w:t>до 31 января 2025 г.</w:t>
            </w:r>
          </w:p>
        </w:tc>
      </w:tr>
      <w:tr w:rsidR="00A90C09" w:rsidRPr="00A90C09" w:rsidTr="00A90C0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90C09" w:rsidRPr="00A90C09" w:rsidRDefault="00A90C09" w:rsidP="00A90C09">
            <w:pPr>
              <w:spacing w:before="104" w:after="243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  <w:r w:rsidRPr="00A90C09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t>Место подачи заявления  </w:t>
            </w:r>
            <w:r w:rsidRPr="00A90C09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br/>
            </w:r>
            <w:r w:rsidRPr="00A90C09"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  <w:lastRenderedPageBreak/>
              <w:t>на прохождение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90C09" w:rsidRPr="00A90C09" w:rsidRDefault="00A90C09" w:rsidP="00A90C09">
            <w:pPr>
              <w:spacing w:before="104" w:after="243" w:line="240" w:lineRule="auto"/>
              <w:rPr>
                <w:rFonts w:ascii="Montserrat" w:eastAsia="Times New Roman" w:hAnsi="Montserrat" w:cs="Times New Roman"/>
                <w:color w:val="000000"/>
                <w:sz w:val="28"/>
                <w:szCs w:val="28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</w:rPr>
              <w:lastRenderedPageBreak/>
              <w:t xml:space="preserve">МАОУ «Фадеевская </w:t>
            </w:r>
            <w:r w:rsidRPr="00A90C09">
              <w:rPr>
                <w:rFonts w:ascii="Montserrat" w:eastAsia="Times New Roman" w:hAnsi="Montserrat" w:cs="Times New Roman"/>
                <w:b/>
                <w:bCs/>
                <w:color w:val="000000"/>
                <w:sz w:val="28"/>
              </w:rPr>
              <w:t xml:space="preserve"> ООШ»</w:t>
            </w:r>
          </w:p>
        </w:tc>
      </w:tr>
    </w:tbl>
    <w:p w:rsidR="00A90C09" w:rsidRPr="00A90C09" w:rsidRDefault="00A90C09" w:rsidP="00A90C09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A90C09">
        <w:rPr>
          <w:rFonts w:ascii="Montserrat" w:eastAsia="Times New Roman" w:hAnsi="Montserrat" w:cs="Times New Roman"/>
          <w:color w:val="000000"/>
          <w:sz w:val="28"/>
          <w:szCs w:val="28"/>
        </w:rPr>
        <w:lastRenderedPageBreak/>
        <w:t>«Итоговое собеседование по русскому языку – это форма мониторинга качества образования, которая вводится для проверки навыков устной речи девятиклассников.</w:t>
      </w:r>
    </w:p>
    <w:p w:rsidR="00A90C09" w:rsidRPr="00A90C09" w:rsidRDefault="00A90C09" w:rsidP="00A90C09">
      <w:pPr>
        <w:shd w:val="clear" w:color="auto" w:fill="FFFFFF"/>
        <w:spacing w:before="104" w:after="243" w:line="240" w:lineRule="auto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A90C09">
        <w:rPr>
          <w:rFonts w:ascii="Montserrat" w:eastAsia="Times New Roman" w:hAnsi="Montserrat" w:cs="Times New Roman"/>
          <w:color w:val="000000"/>
          <w:sz w:val="28"/>
          <w:szCs w:val="28"/>
        </w:rPr>
        <w:t>Итоговое собеседование выпускники 9 классов будут проходить в своих школах.</w:t>
      </w:r>
    </w:p>
    <w:p w:rsidR="0055751F" w:rsidRDefault="0055751F"/>
    <w:sectPr w:rsidR="0055751F" w:rsidSect="003A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9FB"/>
    <w:multiLevelType w:val="multilevel"/>
    <w:tmpl w:val="76D8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B521C"/>
    <w:rsid w:val="003A4111"/>
    <w:rsid w:val="0055751F"/>
    <w:rsid w:val="00A90C09"/>
    <w:rsid w:val="00EB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21C"/>
    <w:rPr>
      <w:b/>
      <w:bCs/>
    </w:rPr>
  </w:style>
  <w:style w:type="character" w:styleId="a5">
    <w:name w:val="Hyperlink"/>
    <w:basedOn w:val="a0"/>
    <w:uiPriority w:val="99"/>
    <w:semiHidden/>
    <w:unhideWhenUsed/>
    <w:rsid w:val="00EB5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Alhimenko</dc:creator>
  <cp:keywords/>
  <dc:description/>
  <cp:lastModifiedBy>Alhimenko</cp:lastModifiedBy>
  <cp:revision>3</cp:revision>
  <dcterms:created xsi:type="dcterms:W3CDTF">2025-01-09T14:40:00Z</dcterms:created>
  <dcterms:modified xsi:type="dcterms:W3CDTF">2025-01-09T14:44:00Z</dcterms:modified>
</cp:coreProperties>
</file>