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284458" w:rsidRDefault="00284458">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8B6A42"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А</w:t>
      </w:r>
      <w:r w:rsidR="0031158F">
        <w:rPr>
          <w:rFonts w:ascii="Times New Roman" w:hAnsi="Times New Roman" w:cs="Times New Roman"/>
          <w:b/>
          <w:color w:val="auto"/>
          <w:sz w:val="32"/>
          <w:szCs w:val="32"/>
        </w:rPr>
        <w:t>даптированная основная общеобразовательная программа образования обучающихся с умственной отсталостью</w:t>
      </w:r>
    </w:p>
    <w:p w:rsidR="008B6A42" w:rsidRDefault="005B5BE4" w:rsidP="0031158F">
      <w:pPr>
        <w:spacing w:after="0" w:line="240" w:lineRule="auto"/>
        <w:jc w:val="center"/>
        <w:rPr>
          <w:rFonts w:ascii="Times New Roman" w:hAnsi="Times New Roman" w:cs="Times New Roman"/>
          <w:b/>
          <w:color w:val="auto"/>
          <w:sz w:val="32"/>
          <w:szCs w:val="32"/>
        </w:rPr>
      </w:pPr>
      <w:r>
        <w:rPr>
          <w:rFonts w:ascii="Times New Roman" w:hAnsi="Times New Roman" w:cs="Times New Roman"/>
          <w:b/>
          <w:color w:val="auto"/>
          <w:sz w:val="32"/>
          <w:szCs w:val="32"/>
        </w:rPr>
        <w:t>(</w:t>
      </w:r>
      <w:r w:rsidR="0031158F">
        <w:rPr>
          <w:rFonts w:ascii="Times New Roman" w:hAnsi="Times New Roman" w:cs="Times New Roman"/>
          <w:b/>
          <w:color w:val="auto"/>
          <w:sz w:val="32"/>
          <w:szCs w:val="32"/>
        </w:rPr>
        <w:t>интеллектуальными нарушениями</w:t>
      </w:r>
      <w:r>
        <w:rPr>
          <w:rFonts w:ascii="Times New Roman" w:hAnsi="Times New Roman" w:cs="Times New Roman"/>
          <w:b/>
          <w:color w:val="auto"/>
          <w:sz w:val="32"/>
          <w:szCs w:val="32"/>
        </w:rPr>
        <w:t>)</w:t>
      </w:r>
    </w:p>
    <w:p w:rsidR="005B5BE4" w:rsidRDefault="008B6A42" w:rsidP="0031158F">
      <w:pPr>
        <w:spacing w:after="0" w:line="240" w:lineRule="auto"/>
        <w:jc w:val="center"/>
        <w:rPr>
          <w:rFonts w:ascii="Times New Roman" w:hAnsi="Times New Roman" w:cs="Times New Roman"/>
          <w:color w:val="auto"/>
          <w:sz w:val="32"/>
          <w:szCs w:val="32"/>
        </w:rPr>
      </w:pPr>
      <w:r>
        <w:rPr>
          <w:rFonts w:ascii="Times New Roman" w:hAnsi="Times New Roman" w:cs="Times New Roman"/>
          <w:b/>
          <w:color w:val="auto"/>
          <w:sz w:val="32"/>
          <w:szCs w:val="32"/>
        </w:rPr>
        <w:t xml:space="preserve"> МАОУ «Фадеевская ООШ»</w:t>
      </w:r>
    </w:p>
    <w:p w:rsidR="00F57D25" w:rsidRDefault="00F57D25" w:rsidP="00F57D25">
      <w:pPr>
        <w:jc w:val="center"/>
        <w:rPr>
          <w:rFonts w:ascii="Times New Roman" w:hAnsi="Times New Roman" w:cs="Times New Roman"/>
          <w:color w:val="auto"/>
          <w:sz w:val="32"/>
          <w:szCs w:val="32"/>
        </w:rPr>
      </w:pPr>
    </w:p>
    <w:p w:rsidR="00F57D25" w:rsidRDefault="00F57D25" w:rsidP="00F57D25">
      <w:pPr>
        <w:jc w:val="center"/>
        <w:rPr>
          <w:rFonts w:ascii="Times New Roman" w:hAnsi="Times New Roman" w:cs="Times New Roman"/>
          <w:color w:val="auto"/>
          <w:sz w:val="32"/>
          <w:szCs w:val="32"/>
        </w:rPr>
      </w:pPr>
    </w:p>
    <w:p w:rsidR="005B5BE4" w:rsidRDefault="008B6A42" w:rsidP="00F57D25">
      <w:pPr>
        <w:jc w:val="center"/>
        <w:rPr>
          <w:rFonts w:ascii="Times New Roman" w:hAnsi="Times New Roman" w:cs="Times New Roman"/>
          <w:color w:val="auto"/>
          <w:sz w:val="32"/>
          <w:szCs w:val="32"/>
        </w:rPr>
      </w:pPr>
      <w:r>
        <w:rPr>
          <w:rFonts w:ascii="Times New Roman" w:hAnsi="Times New Roman" w:cs="Times New Roman"/>
          <w:color w:val="auto"/>
          <w:sz w:val="32"/>
          <w:szCs w:val="32"/>
        </w:rPr>
        <w:t>Срок реализации: 2021-</w:t>
      </w:r>
      <w:r w:rsidR="00F57D25">
        <w:rPr>
          <w:rFonts w:ascii="Times New Roman" w:hAnsi="Times New Roman" w:cs="Times New Roman"/>
          <w:color w:val="auto"/>
          <w:sz w:val="32"/>
          <w:szCs w:val="32"/>
        </w:rPr>
        <w:t>2026 г.г.</w:t>
      </w: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4F2631" w:rsidRDefault="004F2631" w:rsidP="004F2631">
      <w:pPr>
        <w:jc w:val="center"/>
        <w:rPr>
          <w:rFonts w:ascii="Times New Roman" w:hAnsi="Times New Roman" w:cs="Times New Roman"/>
          <w:b/>
          <w:sz w:val="28"/>
        </w:rPr>
      </w:pPr>
    </w:p>
    <w:p w:rsidR="004F2631" w:rsidRDefault="004F2631"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F57D25" w:rsidRDefault="00F57D25"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F57D25" w:rsidP="004F2631">
            <w:pPr>
              <w:pStyle w:val="afe"/>
              <w:spacing w:line="276" w:lineRule="auto"/>
              <w:jc w:val="right"/>
              <w:rPr>
                <w:rFonts w:ascii="Times New Roman" w:hAnsi="Times New Roman"/>
                <w:b/>
                <w:sz w:val="28"/>
              </w:rPr>
            </w:pPr>
            <w:r>
              <w:rPr>
                <w:rFonts w:ascii="Times New Roman" w:hAnsi="Times New Roman"/>
                <w:b/>
                <w:sz w:val="28"/>
              </w:rPr>
              <w:t>3</w:t>
            </w:r>
          </w:p>
        </w:tc>
      </w:tr>
      <w:tr w:rsidR="005B5BE4" w:rsidRPr="004F2631" w:rsidTr="00FC52CE">
        <w:tc>
          <w:tcPr>
            <w:tcW w:w="9215" w:type="dxa"/>
          </w:tcPr>
          <w:p w:rsidR="005B5BE4" w:rsidRDefault="005B5BE4" w:rsidP="004F2631">
            <w:pPr>
              <w:pStyle w:val="afe"/>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r w:rsidR="00F655B9">
              <w:rPr>
                <w:rFonts w:ascii="Times New Roman" w:hAnsi="Times New Roman"/>
                <w:b/>
                <w:sz w:val="28"/>
              </w:rPr>
              <w:t xml:space="preserve"> МАОУ «Фадеевская ООШ»</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F57D25" w:rsidP="003E7C8D">
            <w:pPr>
              <w:pStyle w:val="afe"/>
              <w:spacing w:line="276" w:lineRule="auto"/>
              <w:jc w:val="right"/>
              <w:rPr>
                <w:rFonts w:ascii="Times New Roman" w:hAnsi="Times New Roman"/>
                <w:b/>
                <w:sz w:val="28"/>
              </w:rPr>
            </w:pPr>
            <w:r>
              <w:rPr>
                <w:rFonts w:ascii="Times New Roman" w:hAnsi="Times New Roman"/>
                <w:b/>
                <w:sz w:val="28"/>
              </w:rPr>
              <w:t>5</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F57D25" w:rsidP="003E7C8D">
            <w:pPr>
              <w:pStyle w:val="afe"/>
              <w:spacing w:line="276" w:lineRule="auto"/>
              <w:jc w:val="right"/>
              <w:rPr>
                <w:rFonts w:ascii="Times New Roman" w:hAnsi="Times New Roman"/>
                <w:b/>
                <w:sz w:val="28"/>
              </w:rPr>
            </w:pPr>
            <w:r>
              <w:rPr>
                <w:rFonts w:ascii="Times New Roman" w:hAnsi="Times New Roman"/>
                <w:b/>
                <w:sz w:val="28"/>
              </w:rPr>
              <w:t>5</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F57D25" w:rsidP="003E7C8D">
            <w:pPr>
              <w:pStyle w:val="afe"/>
              <w:spacing w:line="276" w:lineRule="auto"/>
              <w:jc w:val="right"/>
              <w:rPr>
                <w:rFonts w:ascii="Times New Roman" w:hAnsi="Times New Roman"/>
                <w:sz w:val="28"/>
              </w:rPr>
            </w:pPr>
            <w:r>
              <w:rPr>
                <w:rFonts w:ascii="Times New Roman" w:hAnsi="Times New Roman"/>
                <w:sz w:val="28"/>
              </w:rPr>
              <w:t>5</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8635CD" w:rsidP="006E5931">
            <w:pPr>
              <w:pStyle w:val="afe"/>
              <w:spacing w:line="276" w:lineRule="auto"/>
              <w:jc w:val="right"/>
              <w:rPr>
                <w:rFonts w:ascii="Times New Roman" w:hAnsi="Times New Roman"/>
                <w:sz w:val="28"/>
              </w:rPr>
            </w:pPr>
            <w:r>
              <w:rPr>
                <w:rFonts w:ascii="Times New Roman" w:hAnsi="Times New Roman"/>
                <w:sz w:val="28"/>
              </w:rPr>
              <w:t>18</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B73492">
              <w:rPr>
                <w:rFonts w:ascii="Times New Roman" w:hAnsi="Times New Roman"/>
                <w:sz w:val="28"/>
              </w:rPr>
              <w:t>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7F3B4F" w:rsidP="006E5931">
            <w:pPr>
              <w:pStyle w:val="afe"/>
              <w:spacing w:line="276" w:lineRule="auto"/>
              <w:jc w:val="right"/>
              <w:rPr>
                <w:rFonts w:ascii="Times New Roman" w:hAnsi="Times New Roman"/>
                <w:sz w:val="28"/>
              </w:rPr>
            </w:pPr>
            <w:r>
              <w:rPr>
                <w:rFonts w:ascii="Times New Roman" w:hAnsi="Times New Roman"/>
                <w:sz w:val="28"/>
              </w:rPr>
              <w:t>88</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7F3B4F">
              <w:rPr>
                <w:rFonts w:ascii="Times New Roman" w:hAnsi="Times New Roman"/>
                <w:sz w:val="28"/>
              </w:rPr>
              <w:t>1</w:t>
            </w:r>
            <w:r w:rsidR="006E5931">
              <w:rPr>
                <w:rFonts w:ascii="Times New Roman" w:hAnsi="Times New Roman"/>
                <w:sz w:val="28"/>
              </w:rPr>
              <w:t>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7F3B4F">
              <w:rPr>
                <w:rFonts w:ascii="Times New Roman" w:hAnsi="Times New Roman"/>
                <w:sz w:val="28"/>
              </w:rPr>
              <w:t>27</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7F3B4F" w:rsidP="004F2631">
            <w:pPr>
              <w:pStyle w:val="afe"/>
              <w:spacing w:line="276" w:lineRule="auto"/>
              <w:jc w:val="right"/>
              <w:rPr>
                <w:rFonts w:ascii="Times New Roman" w:hAnsi="Times New Roman"/>
                <w:sz w:val="28"/>
              </w:rPr>
            </w:pPr>
            <w:r>
              <w:rPr>
                <w:rFonts w:ascii="Times New Roman" w:hAnsi="Times New Roman"/>
                <w:sz w:val="28"/>
              </w:rPr>
              <w:t>239</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7871B4" w:rsidP="006E5931">
            <w:pPr>
              <w:pStyle w:val="afe"/>
              <w:spacing w:line="276" w:lineRule="auto"/>
              <w:jc w:val="right"/>
              <w:rPr>
                <w:rFonts w:ascii="Times New Roman" w:hAnsi="Times New Roman"/>
                <w:sz w:val="28"/>
              </w:rPr>
            </w:pPr>
            <w:r>
              <w:rPr>
                <w:rFonts w:ascii="Times New Roman" w:hAnsi="Times New Roman"/>
                <w:sz w:val="28"/>
              </w:rPr>
              <w:t>247</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7F3B4F" w:rsidP="006E5931">
            <w:pPr>
              <w:pStyle w:val="afe"/>
              <w:spacing w:line="276" w:lineRule="auto"/>
              <w:jc w:val="right"/>
              <w:rPr>
                <w:rFonts w:ascii="Times New Roman" w:hAnsi="Times New Roman"/>
                <w:b/>
                <w:sz w:val="28"/>
              </w:rPr>
            </w:pPr>
            <w:r>
              <w:rPr>
                <w:rFonts w:ascii="Times New Roman" w:hAnsi="Times New Roman"/>
                <w:b/>
                <w:sz w:val="28"/>
              </w:rPr>
              <w:t>256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7F3B4F" w:rsidP="006E5931">
            <w:pPr>
              <w:pStyle w:val="afe"/>
              <w:spacing w:line="276" w:lineRule="auto"/>
              <w:jc w:val="right"/>
              <w:rPr>
                <w:rFonts w:ascii="Times New Roman" w:hAnsi="Times New Roman"/>
                <w:sz w:val="28"/>
              </w:rPr>
            </w:pPr>
            <w:r>
              <w:rPr>
                <w:rFonts w:ascii="Times New Roman" w:hAnsi="Times New Roman"/>
                <w:sz w:val="28"/>
              </w:rPr>
              <w:t>256</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7F3B4F" w:rsidP="006E5931">
            <w:pPr>
              <w:pStyle w:val="afe"/>
              <w:spacing w:line="276" w:lineRule="auto"/>
              <w:jc w:val="right"/>
              <w:rPr>
                <w:rFonts w:ascii="Times New Roman" w:hAnsi="Times New Roman"/>
                <w:sz w:val="28"/>
              </w:rPr>
            </w:pPr>
            <w:r>
              <w:rPr>
                <w:rFonts w:ascii="Times New Roman" w:hAnsi="Times New Roman"/>
                <w:sz w:val="28"/>
              </w:rPr>
              <w:t>260</w:t>
            </w:r>
          </w:p>
        </w:tc>
      </w:tr>
    </w:tbl>
    <w:p w:rsidR="004F2631" w:rsidRDefault="004F2631" w:rsidP="004F2631"/>
    <w:p w:rsidR="004F2631" w:rsidRDefault="004F2631" w:rsidP="004F2631"/>
    <w:p w:rsidR="008363B5" w:rsidRDefault="008363B5" w:rsidP="004F2631"/>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F655B9">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МАОУ «Фадеевская ООШ» </w:t>
      </w:r>
      <w:r w:rsidR="005B5BE4">
        <w:rPr>
          <w:rFonts w:ascii="Times New Roman" w:hAnsi="Times New Roman" w:cs="Times New Roman"/>
          <w:sz w:val="28"/>
          <w:szCs w:val="28"/>
        </w:rPr>
        <w:t>адаптированная основная общеобразовательная программа образования (далее ― ПрАООП)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1"/>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sidR="00535B4D">
        <w:rPr>
          <w:color w:val="auto"/>
          <w:sz w:val="28"/>
          <w:szCs w:val="28"/>
          <w:lang w:val="ru-RU"/>
        </w:rPr>
        <w:t xml:space="preserve"> </w:t>
      </w:r>
      <w:r>
        <w:rPr>
          <w:color w:val="auto"/>
          <w:sz w:val="28"/>
          <w:szCs w:val="28"/>
          <w:lang w:val="ru-RU"/>
        </w:rPr>
        <w:t xml:space="preserve">преемственности, предполагающий взаимосвязь и непрерывность образования обучающихся с умственной отсталостью(интеллектуальными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3E7C8D" w:rsidRDefault="003E7C8D" w:rsidP="00901694">
      <w:pPr>
        <w:spacing w:after="0" w:line="360" w:lineRule="auto"/>
        <w:ind w:firstLine="709"/>
        <w:jc w:val="both"/>
        <w:rPr>
          <w:rFonts w:ascii="Times New Roman" w:hAnsi="Times New Roman" w:cs="Times New Roman"/>
          <w:sz w:val="28"/>
          <w:szCs w:val="28"/>
        </w:rPr>
      </w:pPr>
    </w:p>
    <w:p w:rsidR="00F269F7" w:rsidRDefault="00F269F7" w:rsidP="00901694">
      <w:pPr>
        <w:spacing w:after="0" w:line="360" w:lineRule="auto"/>
        <w:ind w:firstLine="709"/>
        <w:jc w:val="both"/>
        <w:rPr>
          <w:rFonts w:ascii="Times New Roman" w:hAnsi="Times New Roman" w:cs="Times New Roman"/>
          <w:sz w:val="28"/>
          <w:szCs w:val="28"/>
        </w:rPr>
      </w:pPr>
      <w:bookmarkStart w:id="0" w:name="_GoBack"/>
      <w:bookmarkEnd w:id="0"/>
    </w:p>
    <w:p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2"/>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«умственной </w:t>
      </w:r>
      <w:r>
        <w:rPr>
          <w:rFonts w:ascii="Times New Roman" w:hAnsi="Times New Roman" w:cs="Times New Roman"/>
          <w:color w:val="auto"/>
          <w:sz w:val="28"/>
          <w:szCs w:val="28"/>
        </w:rPr>
        <w:lastRenderedPageBreak/>
        <w:t>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w:t>
      </w:r>
      <w:r>
        <w:rPr>
          <w:rFonts w:ascii="Times New Roman" w:hAnsi="Times New Roman" w:cs="Times New Roman"/>
          <w:color w:val="auto"/>
          <w:sz w:val="28"/>
          <w:szCs w:val="28"/>
        </w:rPr>
        <w:lastRenderedPageBreak/>
        <w:t>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xml:space="preserve">,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 xml:space="preserve">ко особая организация </w:t>
      </w:r>
      <w:r>
        <w:rPr>
          <w:rFonts w:ascii="Times New Roman" w:hAnsi="Times New Roman" w:cs="Times New Roman"/>
          <w:color w:val="auto"/>
          <w:sz w:val="28"/>
          <w:szCs w:val="28"/>
          <w:shd w:val="clear" w:color="auto" w:fill="FFFFFF"/>
        </w:rPr>
        <w:lastRenderedPageBreak/>
        <w:t>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 xml:space="preserve">тью переключения. В значительной </w:t>
      </w:r>
      <w:r>
        <w:rPr>
          <w:rFonts w:ascii="Times New Roman" w:hAnsi="Times New Roman" w:cs="Times New Roman"/>
          <w:color w:val="auto"/>
          <w:sz w:val="28"/>
          <w:szCs w:val="28"/>
          <w:shd w:val="clear" w:color="auto" w:fill="FFFFFF"/>
        </w:rPr>
        <w:lastRenderedPageBreak/>
        <w:t>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 xml:space="preserve">кие школьники предпочитают выбирать путь, не </w:t>
      </w:r>
      <w:r>
        <w:rPr>
          <w:rFonts w:ascii="Times New Roman" w:hAnsi="Times New Roman" w:cs="Times New Roman"/>
          <w:color w:val="auto"/>
          <w:sz w:val="28"/>
          <w:szCs w:val="28"/>
          <w:shd w:val="clear" w:color="auto" w:fill="FFFFFF"/>
        </w:rPr>
        <w:lastRenderedPageBreak/>
        <w:t>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w:t>
      </w:r>
      <w:r>
        <w:rPr>
          <w:rFonts w:ascii="Times New Roman" w:hAnsi="Times New Roman"/>
          <w:sz w:val="28"/>
        </w:rPr>
        <w:lastRenderedPageBreak/>
        <w:t xml:space="preserve">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r>
      <w:r>
        <w:rPr>
          <w:rFonts w:ascii="Times New Roman" w:hAnsi="Times New Roman" w:cs="Times New Roman"/>
          <w:sz w:val="28"/>
          <w:szCs w:val="28"/>
        </w:rPr>
        <w:lastRenderedPageBreak/>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3"/>
      </w:r>
      <w:r>
        <w:rPr>
          <w:rFonts w:ascii="Times New Roman" w:hAnsi="Times New Roman" w:cs="Times New Roman"/>
          <w:b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lastRenderedPageBreak/>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lastRenderedPageBreak/>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lastRenderedPageBreak/>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lastRenderedPageBreak/>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lastRenderedPageBreak/>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знание видов трудовых работ;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lastRenderedPageBreak/>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lastRenderedPageBreak/>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w:t>
      </w:r>
      <w:r>
        <w:rPr>
          <w:rFonts w:ascii="Times New Roman" w:hAnsi="Times New Roman" w:cs="Times New Roman"/>
          <w:color w:val="auto"/>
          <w:sz w:val="28"/>
          <w:szCs w:val="28"/>
        </w:rPr>
        <w:lastRenderedPageBreak/>
        <w:t>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lastRenderedPageBreak/>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lastRenderedPageBreak/>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lastRenderedPageBreak/>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lastRenderedPageBreak/>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правильное, беглое и осознанное чтение доступных художественных и научно-познавательных текстов вслух и молча;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lastRenderedPageBreak/>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lastRenderedPageBreak/>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lastRenderedPageBreak/>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обеспечивать комплексный подход к оценке результатовосвоения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Оценка личностных результатовпредполагает, прежде всего, оценкупродвижения ребенка в овладении социальными (жизненными) компетенциями, которые, в конечном итоге, составляют основу этих результатов. При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 xml:space="preserve">ной группе для выработки ориентиров в описании </w:t>
      </w:r>
      <w:r>
        <w:rPr>
          <w:rFonts w:ascii="Times New Roman" w:hAnsi="Times New Roman" w:cs="Times New Roman"/>
          <w:bCs/>
          <w:color w:val="auto"/>
          <w:sz w:val="28"/>
          <w:szCs w:val="28"/>
        </w:rPr>
        <w:lastRenderedPageBreak/>
        <w:t>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4"/>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Оценку предметных результатовцелесообразно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5"/>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 xml:space="preserve">-го класса целесообразно всячески поощрять и </w:t>
      </w:r>
      <w:r>
        <w:rPr>
          <w:rFonts w:ascii="Times New Roman" w:hAnsi="Times New Roman" w:cs="Times New Roman"/>
          <w:bCs/>
          <w:color w:val="auto"/>
          <w:sz w:val="28"/>
          <w:szCs w:val="28"/>
        </w:rPr>
        <w:lastRenderedPageBreak/>
        <w:t>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w:t>
      </w:r>
      <w:r>
        <w:rPr>
          <w:rFonts w:ascii="Times New Roman" w:hAnsi="Times New Roman" w:cs="Times New Roman"/>
          <w:color w:val="auto"/>
          <w:sz w:val="28"/>
          <w:szCs w:val="28"/>
        </w:rPr>
        <w:lastRenderedPageBreak/>
        <w:t>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 xml:space="preserve">низации взаимодействия с ней и эстетическому ее восприятию; целостный, социально ориентированный взгляд на мир в единстве его природной и </w:t>
      </w:r>
      <w:r>
        <w:rPr>
          <w:rFonts w:ascii="Times New Roman" w:hAnsi="Times New Roman" w:cs="Times New Roman"/>
          <w:color w:val="auto"/>
          <w:sz w:val="28"/>
          <w:szCs w:val="28"/>
        </w:rPr>
        <w:lastRenderedPageBreak/>
        <w:t>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Коммуникативные учебные действия включают: вступать и поддерживать коммуникацию в разных ситуациях социального взаимодействия (учебных, </w:t>
      </w:r>
      <w:r>
        <w:rPr>
          <w:rFonts w:ascii="Times New Roman" w:hAnsi="Times New Roman" w:cs="Times New Roman"/>
          <w:bCs/>
          <w:color w:val="auto"/>
          <w:sz w:val="28"/>
          <w:szCs w:val="28"/>
        </w:rPr>
        <w:lastRenderedPageBreak/>
        <w:t>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lastRenderedPageBreak/>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lastRenderedPageBreak/>
        <w:t>осознание необходимости внесения дополнений и коррективов в план и способ действия в случае расхождения полученного результата с эталоном;</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rsidP="00E15F92">
      <w:pPr>
        <w:pStyle w:val="31"/>
        <w:tabs>
          <w:tab w:val="center" w:pos="4904"/>
          <w:tab w:val="left" w:pos="6510"/>
        </w:tabs>
        <w:spacing w:before="120" w:after="0" w:line="240" w:lineRule="auto"/>
        <w:ind w:firstLine="454"/>
        <w:jc w:val="left"/>
        <w:rPr>
          <w:rFonts w:ascii="Times New Roman" w:hAnsi="Times New Roman"/>
          <w:b w:val="0"/>
          <w:sz w:val="28"/>
          <w:szCs w:val="28"/>
        </w:rPr>
      </w:pPr>
      <w:r>
        <w:rPr>
          <w:rFonts w:ascii="Times New Roman" w:hAnsi="Times New Roman" w:cs="Times New Roman"/>
          <w:i w:val="0"/>
          <w:color w:val="auto"/>
          <w:sz w:val="28"/>
          <w:szCs w:val="28"/>
        </w:rPr>
        <w:tab/>
      </w:r>
      <w:r>
        <w:rPr>
          <w:rFonts w:ascii="Times New Roman" w:hAnsi="Times New Roman"/>
          <w:sz w:val="28"/>
          <w:szCs w:val="28"/>
        </w:rPr>
        <w:t xml:space="preserve">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lastRenderedPageBreak/>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w:t>
      </w:r>
      <w:r>
        <w:rPr>
          <w:rStyle w:val="apple-converted-space"/>
          <w:rFonts w:ascii="Times New Roman" w:hAnsi="Times New Roman" w:cs="Times New Roman"/>
          <w:color w:val="auto"/>
          <w:sz w:val="28"/>
          <w:szCs w:val="28"/>
          <w:shd w:val="clear" w:color="auto" w:fill="FFFFFF"/>
        </w:rPr>
        <w:lastRenderedPageBreak/>
        <w:t xml:space="preserve">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color w:val="auto"/>
          <w:sz w:val="28"/>
          <w:szCs w:val="28"/>
          <w:shd w:val="clear" w:color="auto" w:fill="FFFFFF"/>
        </w:rPr>
        <w:t>дляразвития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Формирование понятий:«предмет», «форма», «фигура», «силуэт», «деталь», «часть», «элемент», «объем», «пропорции», «конструкция», «узор», «орнамент», «скульптура», «барельеф», «симметрия», «аппликация»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lastRenderedPageBreak/>
        <w:t xml:space="preserve">Понятия:«цвет»,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w:t>
      </w:r>
      <w:r>
        <w:rPr>
          <w:rStyle w:val="apple-converted-space"/>
          <w:rFonts w:ascii="Times New Roman" w:hAnsi="Times New Roman" w:cs="Times New Roman"/>
          <w:sz w:val="28"/>
          <w:szCs w:val="28"/>
          <w:shd w:val="clear" w:color="auto" w:fill="FFFFFF"/>
        </w:rPr>
        <w:lastRenderedPageBreak/>
        <w:t xml:space="preserve">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lastRenderedPageBreak/>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 xml:space="preserve">Теоретические сведения. </w:t>
      </w:r>
      <w:r>
        <w:rPr>
          <w:rFonts w:ascii="Times New Roman" w:hAnsi="Times New Roman" w:cs="Times New Roman"/>
          <w:color w:val="000000"/>
          <w:sz w:val="28"/>
          <w:szCs w:val="28"/>
        </w:rPr>
        <w:t>Одежда и обувь гимнаста.Элементарные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lastRenderedPageBreak/>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лыжника.Подготовка к занятиям на лыжах. Правила поведения на уроках лыжной подготовки.Лыжный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w:t>
      </w:r>
      <w:r>
        <w:rPr>
          <w:rFonts w:ascii="Times New Roman" w:hAnsi="Times New Roman"/>
          <w:sz w:val="28"/>
          <w:szCs w:val="28"/>
        </w:rPr>
        <w:lastRenderedPageBreak/>
        <w:t xml:space="preserve">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w:t>
      </w:r>
      <w:r>
        <w:rPr>
          <w:rFonts w:ascii="Times New Roman" w:hAnsi="Times New Roman"/>
          <w:sz w:val="28"/>
          <w:szCs w:val="28"/>
        </w:rPr>
        <w:lastRenderedPageBreak/>
        <w:t xml:space="preserve">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пластилин, природные материалы; бумага, пластилин; бумага, нитки; бумага, ткань; бумага, древесные материалы; бумага пуговицы; проволока, бумага и нитки;проволока,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w:t>
      </w:r>
      <w:r>
        <w:rPr>
          <w:rFonts w:ascii="Times New Roman" w:hAnsi="Times New Roman" w:cs="Times New Roman"/>
          <w:color w:val="auto"/>
          <w:sz w:val="28"/>
          <w:szCs w:val="28"/>
        </w:rPr>
        <w:lastRenderedPageBreak/>
        <w:t xml:space="preserve">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lastRenderedPageBreak/>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w:t>
      </w:r>
      <w:r>
        <w:rPr>
          <w:color w:val="auto"/>
          <w:sz w:val="28"/>
          <w:szCs w:val="28"/>
        </w:rPr>
        <w:lastRenderedPageBreak/>
        <w:t xml:space="preserve">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lastRenderedPageBreak/>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 xml:space="preserve">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w:t>
      </w:r>
      <w:r>
        <w:rPr>
          <w:rFonts w:ascii="Times New Roman" w:hAnsi="Times New Roman" w:cs="Times New Roman"/>
          <w:sz w:val="28"/>
          <w:szCs w:val="28"/>
        </w:rPr>
        <w:lastRenderedPageBreak/>
        <w:t>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PowerPoint</w:t>
      </w:r>
      <w:r>
        <w:rPr>
          <w:rStyle w:val="12"/>
          <w:rFonts w:cs="Times New Roman"/>
          <w:i w:val="0"/>
          <w:sz w:val="28"/>
          <w:szCs w:val="28"/>
        </w:rPr>
        <w:t>.</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 xml:space="preserve">зонные изменения в природе, знакомятся с временами года, их признаками, наблюдают за явлениями природы, сезонными </w:t>
      </w:r>
      <w:r>
        <w:rPr>
          <w:rFonts w:ascii="Times New Roman" w:hAnsi="Times New Roman" w:cs="Times New Roman"/>
          <w:sz w:val="28"/>
          <w:szCs w:val="28"/>
        </w:rPr>
        <w:lastRenderedPageBreak/>
        <w:t>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целостную картину </w:t>
      </w:r>
      <w:r>
        <w:rPr>
          <w:rFonts w:ascii="Times New Roman" w:hAnsi="Times New Roman" w:cs="Times New Roman"/>
          <w:sz w:val="28"/>
          <w:szCs w:val="28"/>
        </w:rPr>
        <w:lastRenderedPageBreak/>
        <w:t>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lastRenderedPageBreak/>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w:t>
      </w:r>
      <w:r>
        <w:rPr>
          <w:rFonts w:ascii="Times New Roman" w:hAnsi="Times New Roman" w:cs="Times New Roman"/>
          <w:sz w:val="28"/>
          <w:szCs w:val="28"/>
        </w:rPr>
        <w:lastRenderedPageBreak/>
        <w:t xml:space="preserve">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Красная 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 xml:space="preserve">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w:t>
      </w:r>
      <w:r>
        <w:rPr>
          <w:rFonts w:ascii="Times New Roman" w:hAnsi="Times New Roman" w:cs="Times New Roman"/>
          <w:sz w:val="28"/>
          <w:szCs w:val="28"/>
        </w:rPr>
        <w:lastRenderedPageBreak/>
        <w:t>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 xml:space="preserve">раненными заболеваниями, узнают о мерах оказания доврачебной помощи. Привитию практических умений по </w:t>
      </w:r>
      <w:r>
        <w:rPr>
          <w:rFonts w:ascii="Times New Roman" w:hAnsi="Times New Roman" w:cs="Times New Roman"/>
          <w:sz w:val="28"/>
          <w:szCs w:val="28"/>
        </w:rPr>
        <w:lastRenderedPageBreak/>
        <w:t>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BF25FA">
      <w:pPr>
        <w:shd w:val="clear" w:color="auto" w:fill="FFFFFF"/>
        <w:spacing w:after="0" w:line="360" w:lineRule="auto"/>
        <w:ind w:firstLine="709"/>
        <w:jc w:val="both"/>
        <w:rPr>
          <w:rFonts w:ascii="Times New Roman" w:hAnsi="Times New Roman" w:cs="Times New Roman"/>
          <w:b/>
          <w:bCs/>
          <w:sz w:val="28"/>
          <w:szCs w:val="28"/>
        </w:rPr>
      </w:pPr>
      <w:r>
        <w:rPr>
          <w:noProof/>
          <w:lang w:eastAsia="ru-RU"/>
        </w:rPr>
        <w:lastRenderedPageBreak/>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Экскурсии 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lastRenderedPageBreak/>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lastRenderedPageBreak/>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lastRenderedPageBreak/>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lastRenderedPageBreak/>
        <w:t>Экскурсия</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lastRenderedPageBreak/>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lastRenderedPageBreak/>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 xml:space="preserve">Подсчет частоты пульса и измерение кровяного давления с помощью учителя в спокойном состоянии и после </w:t>
      </w:r>
      <w:r>
        <w:rPr>
          <w:rFonts w:ascii="Times New Roman" w:hAnsi="Times New Roman" w:cs="Times New Roman"/>
          <w:sz w:val="28"/>
          <w:szCs w:val="28"/>
        </w:rPr>
        <w:lastRenderedPageBreak/>
        <w:t>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Pr>
          <w:sz w:val="28"/>
          <w:szCs w:val="28"/>
        </w:rPr>
        <w:t xml:space="preserve"> — сформировать у обучающихся с умственной отсталостью (интеллектуальными нарушениями) умение использовать </w:t>
      </w:r>
      <w:r>
        <w:rPr>
          <w:sz w:val="28"/>
          <w:szCs w:val="28"/>
        </w:rPr>
        <w:lastRenderedPageBreak/>
        <w:t xml:space="preserve">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 xml:space="preserve">ние России на карте мира. Морские и сухопутные границы. Европейская и </w:t>
      </w:r>
      <w:r>
        <w:rPr>
          <w:rFonts w:ascii="Times New Roman" w:hAnsi="Times New Roman" w:cs="Times New Roman"/>
          <w:color w:val="auto"/>
          <w:sz w:val="28"/>
          <w:szCs w:val="28"/>
        </w:rPr>
        <w:lastRenderedPageBreak/>
        <w:t>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lastRenderedPageBreak/>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 xml:space="preserve">Уход за телом. Уход за кожей рук и ногтями: значение чистоты рук; приемы обрезания ногтей на руках. Косметические средства для ухода кожей </w:t>
      </w:r>
      <w:r>
        <w:rPr>
          <w:rFonts w:ascii="Times New Roman" w:hAnsi="Times New Roman" w:cs="Times New Roman"/>
          <w:color w:val="auto"/>
          <w:sz w:val="28"/>
          <w:szCs w:val="28"/>
        </w:rPr>
        <w:lastRenderedPageBreak/>
        <w:t>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w:t>
      </w:r>
      <w:r>
        <w:rPr>
          <w:rFonts w:ascii="Times New Roman" w:hAnsi="Times New Roman" w:cs="Times New Roman"/>
          <w:color w:val="auto"/>
          <w:sz w:val="28"/>
          <w:szCs w:val="28"/>
        </w:rPr>
        <w:lastRenderedPageBreak/>
        <w:t xml:space="preserve">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w:t>
      </w:r>
      <w:r>
        <w:rPr>
          <w:rFonts w:ascii="Times New Roman" w:hAnsi="Times New Roman" w:cs="Times New Roman"/>
          <w:color w:val="auto"/>
          <w:sz w:val="28"/>
          <w:szCs w:val="28"/>
        </w:rPr>
        <w:lastRenderedPageBreak/>
        <w:t>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w:t>
      </w:r>
      <w:r>
        <w:rPr>
          <w:rFonts w:ascii="Times New Roman" w:hAnsi="Times New Roman" w:cs="Times New Roman"/>
          <w:color w:val="auto"/>
          <w:sz w:val="28"/>
          <w:szCs w:val="28"/>
        </w:rPr>
        <w:lastRenderedPageBreak/>
        <w:t>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 xml:space="preserve">Отдых и его разновидности. Необходимость разумной смены работы и отдыха. Отдых и бездеятельность. Летний отдых. Виды проведения </w:t>
      </w:r>
      <w:r>
        <w:rPr>
          <w:rFonts w:ascii="Times New Roman" w:hAnsi="Times New Roman" w:cs="Times New Roman"/>
          <w:color w:val="auto"/>
          <w:sz w:val="28"/>
          <w:szCs w:val="28"/>
        </w:rPr>
        <w:lastRenderedPageBreak/>
        <w:t>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BF25FA">
      <w:pPr>
        <w:spacing w:after="0" w:line="360" w:lineRule="auto"/>
        <w:ind w:firstLine="709"/>
        <w:jc w:val="center"/>
        <w:rPr>
          <w:rFonts w:ascii="Times New Roman" w:hAnsi="Times New Roman" w:cs="Times New Roman"/>
          <w:color w:val="auto"/>
          <w:sz w:val="28"/>
          <w:szCs w:val="28"/>
        </w:rPr>
      </w:pPr>
      <w:r>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lastRenderedPageBreak/>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времени».Краткие исторические сведения о названии месяцев (римский календарь, русский земледельческий календарь). Час</w:t>
      </w:r>
      <w:r>
        <w:rPr>
          <w:rFonts w:ascii="Times New Roman" w:hAnsi="Times New Roman" w:cs="Times New Roman"/>
          <w:color w:val="auto"/>
          <w:sz w:val="28"/>
          <w:szCs w:val="28"/>
        </w:rPr>
        <w:softHyphen/>
        <w:t xml:space="preserve">ти века: начало века, середина века, конец века, граница двух веков (конец одного века и начало другого); текущий век, </w:t>
      </w:r>
      <w:r>
        <w:rPr>
          <w:rFonts w:ascii="Times New Roman" w:hAnsi="Times New Roman" w:cs="Times New Roman"/>
          <w:color w:val="auto"/>
          <w:sz w:val="28"/>
          <w:szCs w:val="28"/>
        </w:rPr>
        <w:lastRenderedPageBreak/>
        <w:t>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людей.Историческая память России.</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др.(элементарные представления на конкретных примерах).</w:t>
      </w:r>
    </w:p>
    <w:p w:rsidR="005B5BE4" w:rsidRDefault="00BF25FA">
      <w:pPr>
        <w:pStyle w:val="af5"/>
        <w:spacing w:after="0" w:line="360" w:lineRule="auto"/>
        <w:ind w:firstLine="709"/>
        <w:jc w:val="both"/>
        <w:rPr>
          <w:rFonts w:ascii="Times New Roman" w:hAnsi="Times New Roman"/>
          <w:sz w:val="28"/>
          <w:szCs w:val="28"/>
        </w:rPr>
      </w:pPr>
      <w:r>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ространство.Историческаякарта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BF25FA">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lastRenderedPageBreak/>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BF25FA">
      <w:pPr>
        <w:pStyle w:val="af5"/>
        <w:spacing w:after="0" w:line="360" w:lineRule="auto"/>
        <w:ind w:firstLine="709"/>
        <w:jc w:val="both"/>
        <w:rPr>
          <w:rFonts w:ascii="Times New Roman" w:hAnsi="Times New Roman"/>
          <w:i/>
          <w:color w:val="auto"/>
          <w:sz w:val="28"/>
          <w:szCs w:val="28"/>
        </w:rPr>
      </w:pPr>
      <w:r>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BF25FA">
      <w:pPr>
        <w:pStyle w:val="af5"/>
        <w:spacing w:after="0" w:line="360" w:lineRule="auto"/>
        <w:ind w:firstLine="709"/>
        <w:jc w:val="both"/>
        <w:rPr>
          <w:rFonts w:ascii="Times New Roman" w:hAnsi="Times New Roman"/>
          <w:b/>
          <w:i/>
          <w:color w:val="auto"/>
          <w:sz w:val="28"/>
          <w:szCs w:val="28"/>
        </w:rPr>
      </w:pPr>
      <w:r>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 xml:space="preserve">Значение устного творчества для истории: сказания, легенды, песни, пословицы, поговорки. История возникновения письма. Виды письма: предметное </w:t>
      </w:r>
      <w:r>
        <w:rPr>
          <w:rFonts w:ascii="Times New Roman" w:hAnsi="Times New Roman"/>
          <w:color w:val="auto"/>
          <w:sz w:val="28"/>
          <w:szCs w:val="28"/>
        </w:rPr>
        <w:lastRenderedPageBreak/>
        <w:t>письмо, клинопись, иероглифическое письмо</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lastRenderedPageBreak/>
        <w:t>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w:t>
      </w:r>
      <w:r>
        <w:rPr>
          <w:rStyle w:val="apple-converted-space"/>
          <w:rFonts w:ascii="Times New Roman" w:hAnsi="Times New Roman" w:cs="Times New Roman"/>
          <w:color w:val="auto"/>
          <w:sz w:val="28"/>
          <w:szCs w:val="28"/>
          <w:shd w:val="clear" w:color="auto" w:fill="FFFFFF"/>
        </w:rPr>
        <w:lastRenderedPageBreak/>
        <w:t>Советов. ОбразованиеСовета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w:t>
      </w:r>
      <w:r>
        <w:rPr>
          <w:rStyle w:val="apple-converted-space"/>
          <w:rFonts w:ascii="Times New Roman" w:hAnsi="Times New Roman" w:cs="Times New Roman"/>
          <w:color w:val="auto"/>
          <w:sz w:val="28"/>
          <w:szCs w:val="28"/>
          <w:shd w:val="clear" w:color="auto" w:fill="FFFFFF"/>
        </w:rPr>
        <w:lastRenderedPageBreak/>
        <w:t xml:space="preserve">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w:t>
      </w:r>
      <w:r>
        <w:rPr>
          <w:rStyle w:val="apple-converted-space"/>
          <w:rFonts w:ascii="Times New Roman" w:hAnsi="Times New Roman" w:cs="Times New Roman"/>
          <w:color w:val="auto"/>
          <w:sz w:val="28"/>
          <w:szCs w:val="28"/>
          <w:shd w:val="clear" w:color="auto" w:fill="FFFFFF"/>
        </w:rPr>
        <w:lastRenderedPageBreak/>
        <w:t xml:space="preserve">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 xml:space="preserve">вого человека. Ю. А. Гагарин. Первая женщина </w:t>
      </w:r>
      <w:r>
        <w:rPr>
          <w:rStyle w:val="apple-converted-space"/>
          <w:rFonts w:ascii="Times New Roman" w:hAnsi="Times New Roman" w:cs="Times New Roman"/>
          <w:color w:val="auto"/>
          <w:sz w:val="28"/>
          <w:szCs w:val="28"/>
          <w:shd w:val="clear" w:color="auto" w:fill="FFFFFF"/>
        </w:rPr>
        <w:lastRenderedPageBreak/>
        <w:t>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 xml:space="preserve">кий спад. Конституция СССР1977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Pr>
          <w:rStyle w:val="apple-converted-space"/>
          <w:rFonts w:ascii="Times New Roman" w:hAnsi="Times New Roman" w:cs="Times New Roman"/>
          <w:color w:val="auto"/>
          <w:sz w:val="28"/>
          <w:szCs w:val="28"/>
          <w:shd w:val="clear" w:color="auto" w:fill="FFFFFF"/>
        </w:rPr>
        <w:t>летниеОли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w:t>
      </w:r>
      <w:r>
        <w:rPr>
          <w:rStyle w:val="apple-converted-space"/>
          <w:rFonts w:ascii="Times New Roman" w:hAnsi="Times New Roman" w:cs="Times New Roman"/>
          <w:color w:val="auto"/>
          <w:sz w:val="28"/>
          <w:szCs w:val="28"/>
          <w:shd w:val="clear" w:color="auto" w:fill="FFFFFF"/>
        </w:rPr>
        <w:lastRenderedPageBreak/>
        <w:t xml:space="preserve">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xml:space="preserve">; формирование социально приемлемых форм поведения, предупреждение проявлений деструктивного </w:t>
      </w:r>
      <w:r>
        <w:rPr>
          <w:rStyle w:val="apple-converted-space"/>
          <w:rFonts w:ascii="Times New Roman" w:hAnsi="Times New Roman" w:cs="Times New Roman"/>
          <w:sz w:val="28"/>
          <w:szCs w:val="28"/>
          <w:shd w:val="clear" w:color="auto" w:fill="FFFFFF"/>
        </w:rPr>
        <w:lastRenderedPageBreak/>
        <w:t>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lastRenderedPageBreak/>
        <w:t>с гимнастическими палками;большими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lastRenderedPageBreak/>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lastRenderedPageBreak/>
        <w:t xml:space="preserve">Цель </w:t>
      </w:r>
      <w:r>
        <w:rPr>
          <w:sz w:val="28"/>
          <w:szCs w:val="28"/>
        </w:rPr>
        <w:t>изучения предмета«Профильный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xml:space="preserve">― формирование представлений о производстве, структуре производственного процесса, деятельности производственного предприятия, </w:t>
      </w:r>
      <w:r>
        <w:rPr>
          <w:sz w:val="28"/>
          <w:szCs w:val="28"/>
        </w:rPr>
        <w:lastRenderedPageBreak/>
        <w:t>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ны </w:t>
      </w:r>
      <w:r>
        <w:rPr>
          <w:rFonts w:ascii="Times New Roman" w:hAnsi="Times New Roman" w:cs="Times New Roman"/>
          <w:color w:val="auto"/>
          <w:sz w:val="28"/>
          <w:szCs w:val="28"/>
        </w:rPr>
        <w:lastRenderedPageBreak/>
        <w:t>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xml:space="preserve">.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w:t>
      </w:r>
      <w:r>
        <w:rPr>
          <w:rFonts w:ascii="Times New Roman" w:hAnsi="Times New Roman" w:cs="Times New Roman"/>
          <w:color w:val="auto"/>
          <w:sz w:val="28"/>
          <w:szCs w:val="28"/>
        </w:rPr>
        <w:lastRenderedPageBreak/>
        <w:t>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 xml:space="preserve">Дошкольные образовательные учреждения. Учреждения дополнительного образования: виды, особенности работы, основные </w:t>
      </w:r>
      <w:r>
        <w:rPr>
          <w:rFonts w:ascii="Times New Roman" w:hAnsi="Times New Roman" w:cs="Times New Roman"/>
          <w:color w:val="auto"/>
          <w:sz w:val="28"/>
          <w:szCs w:val="28"/>
        </w:rPr>
        <w:lastRenderedPageBreak/>
        <w:t>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 xml:space="preserve">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w:t>
      </w:r>
      <w:r>
        <w:rPr>
          <w:rFonts w:ascii="Times New Roman" w:hAnsi="Times New Roman" w:cs="Times New Roman"/>
          <w:color w:val="auto"/>
          <w:sz w:val="28"/>
          <w:szCs w:val="28"/>
        </w:rPr>
        <w:lastRenderedPageBreak/>
        <w:t>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права </w:t>
      </w:r>
      <w:r>
        <w:rPr>
          <w:rStyle w:val="apple-converted-space"/>
          <w:rFonts w:ascii="Times New Roman" w:hAnsi="Times New Roman" w:cs="Times New Roman"/>
          <w:color w:val="auto"/>
          <w:sz w:val="28"/>
          <w:szCs w:val="28"/>
          <w:shd w:val="clear" w:color="auto" w:fill="FFFFFF"/>
        </w:rPr>
        <w:lastRenderedPageBreak/>
        <w:t>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lastRenderedPageBreak/>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lastRenderedPageBreak/>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ный процесс на воспитание обучающихся с умственной отсталостью </w:t>
      </w:r>
      <w:r>
        <w:rPr>
          <w:rFonts w:ascii="Times New Roman" w:hAnsi="Times New Roman" w:cs="Times New Roman"/>
          <w:color w:val="auto"/>
          <w:sz w:val="28"/>
          <w:szCs w:val="28"/>
        </w:rPr>
        <w:lastRenderedPageBreak/>
        <w:t>(интеллектуальными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lastRenderedPageBreak/>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 xml:space="preserve">твенного </w:t>
      </w:r>
      <w:r>
        <w:rPr>
          <w:rFonts w:ascii="Times New Roman" w:hAnsi="Times New Roman" w:cs="Times New Roman"/>
          <w:color w:val="auto"/>
          <w:sz w:val="28"/>
          <w:szCs w:val="28"/>
        </w:rPr>
        <w:lastRenderedPageBreak/>
        <w:t>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w:t>
      </w:r>
      <w:r>
        <w:rPr>
          <w:rFonts w:ascii="Times New Roman" w:hAnsi="Times New Roman" w:cs="Times New Roman"/>
          <w:color w:val="auto"/>
          <w:sz w:val="28"/>
          <w:szCs w:val="28"/>
        </w:rPr>
        <w:lastRenderedPageBreak/>
        <w:t xml:space="preserve">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 xml:space="preserve">го, откровенно </w:t>
      </w:r>
      <w:r>
        <w:rPr>
          <w:rFonts w:ascii="Times New Roman" w:hAnsi="Times New Roman" w:cs="Times New Roman"/>
          <w:color w:val="auto"/>
          <w:sz w:val="28"/>
          <w:szCs w:val="28"/>
        </w:rPr>
        <w:lastRenderedPageBreak/>
        <w:t>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w:t>
      </w:r>
      <w:r>
        <w:rPr>
          <w:rFonts w:ascii="Times New Roman" w:hAnsi="Times New Roman" w:cs="Times New Roman"/>
          <w:color w:val="auto"/>
          <w:sz w:val="28"/>
          <w:szCs w:val="28"/>
        </w:rPr>
        <w:lastRenderedPageBreak/>
        <w:t xml:space="preserve">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w:t>
      </w:r>
      <w:r>
        <w:rPr>
          <w:rFonts w:ascii="Times New Roman" w:hAnsi="Times New Roman" w:cs="Times New Roman"/>
          <w:color w:val="auto"/>
          <w:sz w:val="28"/>
          <w:szCs w:val="28"/>
        </w:rPr>
        <w:lastRenderedPageBreak/>
        <w:t xml:space="preserve">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r>
      <w:r>
        <w:rPr>
          <w:rFonts w:ascii="Times New Roman" w:hAnsi="Times New Roman" w:cs="Times New Roman"/>
          <w:color w:val="auto"/>
          <w:sz w:val="28"/>
          <w:szCs w:val="28"/>
        </w:rPr>
        <w:lastRenderedPageBreak/>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lastRenderedPageBreak/>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lastRenderedPageBreak/>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w:t>
      </w:r>
      <w:r>
        <w:rPr>
          <w:rFonts w:ascii="Times New Roman" w:hAnsi="Times New Roman" w:cs="Times New Roman"/>
          <w:color w:val="auto"/>
          <w:sz w:val="28"/>
          <w:szCs w:val="28"/>
        </w:rPr>
        <w:lastRenderedPageBreak/>
        <w:t xml:space="preserve">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lastRenderedPageBreak/>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lastRenderedPageBreak/>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 xml:space="preserve">гическая </w:t>
      </w:r>
      <w:r>
        <w:rPr>
          <w:rFonts w:ascii="Times New Roman" w:hAnsi="Times New Roman"/>
          <w:sz w:val="28"/>
          <w:szCs w:val="28"/>
        </w:rPr>
        <w:lastRenderedPageBreak/>
        <w:t>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Целью программы</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lastRenderedPageBreak/>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умение оценивать правильностьсобственного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lastRenderedPageBreak/>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 xml:space="preserve">и;адекватного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333333"/>
          <w:sz w:val="28"/>
          <w:szCs w:val="28"/>
          <w:bdr w:val="none" w:sz="0" w:space="0" w:color="auto" w:frame="1"/>
        </w:rPr>
        <w:t xml:space="preserve">поведенияв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lastRenderedPageBreak/>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w:t>
      </w:r>
      <w:r>
        <w:rPr>
          <w:rStyle w:val="12"/>
          <w:i w:val="0"/>
          <w:caps w:val="0"/>
          <w:sz w:val="28"/>
          <w:szCs w:val="28"/>
        </w:rPr>
        <w:lastRenderedPageBreak/>
        <w:t xml:space="preserve">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 xml:space="preserve">ми </w:t>
      </w:r>
      <w:r>
        <w:rPr>
          <w:rFonts w:ascii="Times New Roman" w:hAnsi="Times New Roman"/>
          <w:sz w:val="28"/>
          <w:szCs w:val="28"/>
        </w:rPr>
        <w:lastRenderedPageBreak/>
        <w:t>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7871B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2.2. 4 .</w:t>
      </w:r>
      <w:r w:rsidR="005B5BE4">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1"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1"/>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lastRenderedPageBreak/>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2" w:name="bookmark187"/>
      <w:r>
        <w:rPr>
          <w:rFonts w:ascii="Times New Roman" w:hAnsi="Times New Roman" w:cs="Times New Roman"/>
          <w:b/>
          <w:i/>
          <w:sz w:val="28"/>
          <w:szCs w:val="28"/>
        </w:rPr>
        <w:t>Задачи коррекционной работы:</w:t>
      </w:r>
      <w:bookmarkEnd w:id="2"/>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3" w:name="bookmark188"/>
      <w:r>
        <w:rPr>
          <w:b/>
          <w:i/>
          <w:caps w:val="0"/>
          <w:color w:val="auto"/>
        </w:rPr>
        <w:t xml:space="preserve">Принципы </w:t>
      </w:r>
      <w:bookmarkEnd w:id="3"/>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sz w:val="28"/>
          <w:szCs w:val="28"/>
        </w:rPr>
        <w:t>обучающегосяопределяет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r w:rsidR="009A6A50">
        <w:rPr>
          <w:rFonts w:ascii="Times New Roman" w:hAnsi="Times New Roman" w:cs="Times New Roman"/>
          <w:b/>
          <w:i/>
          <w:sz w:val="28"/>
          <w:szCs w:val="28"/>
        </w:rPr>
        <w:t xml:space="preserve"> МАОУ «Фадеевская ООШ»</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lastRenderedPageBreak/>
        <w:t>Основными направлениями коррекционной работыявляются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lastRenderedPageBreak/>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lastRenderedPageBreak/>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 xml:space="preserve">Информационно-просветительскаяработа включает: </w:t>
      </w:r>
    </w:p>
    <w:p w:rsidR="008C2A02" w:rsidRDefault="008C2A02" w:rsidP="008C2A02">
      <w:pPr>
        <w:pStyle w:val="aff5"/>
        <w:ind w:firstLine="720"/>
        <w:rPr>
          <w:rFonts w:eastAsia="Times New Roman"/>
          <w:caps w:val="0"/>
          <w:color w:val="auto"/>
        </w:rPr>
      </w:pPr>
      <w:r>
        <w:rPr>
          <w:caps w:val="0"/>
          <w:color w:val="auto"/>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caps w:val="0"/>
          <w:color w:val="auto"/>
        </w:rPr>
        <w:t>социально-педагогическойработы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sidR="007871B4">
        <w:rPr>
          <w:rFonts w:ascii="Times New Roman" w:hAnsi="Times New Roman" w:cs="Times New Roman"/>
          <w:b/>
          <w:bCs/>
          <w:i/>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r w:rsidR="009A6A50">
        <w:rPr>
          <w:rFonts w:ascii="Times New Roman" w:hAnsi="Times New Roman" w:cs="Times New Roman"/>
          <w:b/>
          <w:bCs/>
          <w:i/>
          <w:sz w:val="28"/>
          <w:szCs w:val="28"/>
        </w:rPr>
        <w:t xml:space="preserve"> МАОУ «Фадеевская ООШ»</w:t>
      </w:r>
    </w:p>
    <w:p w:rsidR="005B5BE4" w:rsidRDefault="009A6A50">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5B5BE4">
        <w:rPr>
          <w:rFonts w:ascii="Times New Roman" w:hAnsi="Times New Roman" w:cs="Times New Roman"/>
          <w:sz w:val="28"/>
          <w:szCs w:val="28"/>
        </w:rPr>
        <w:t>рограмма внеурочной деятельности обучающихся с умственной от</w:t>
      </w:r>
      <w:r w:rsidR="005B5BE4">
        <w:rPr>
          <w:rFonts w:ascii="Times New Roman" w:hAnsi="Times New Roman" w:cs="Times New Roman"/>
          <w:sz w:val="28"/>
          <w:szCs w:val="28"/>
        </w:rPr>
        <w:softHyphen/>
        <w:t>с</w:t>
      </w:r>
      <w:r w:rsidR="005B5BE4">
        <w:rPr>
          <w:rFonts w:ascii="Times New Roman" w:hAnsi="Times New Roman" w:cs="Times New Roman"/>
          <w:sz w:val="28"/>
          <w:szCs w:val="28"/>
        </w:rPr>
        <w:softHyphen/>
        <w:t>та</w:t>
      </w:r>
      <w:r w:rsidR="005B5BE4">
        <w:rPr>
          <w:rFonts w:ascii="Times New Roman" w:hAnsi="Times New Roman" w:cs="Times New Roman"/>
          <w:sz w:val="28"/>
          <w:szCs w:val="28"/>
        </w:rPr>
        <w:softHyphen/>
        <w:t xml:space="preserve">лостью </w:t>
      </w:r>
      <w:r w:rsidR="005B5BE4">
        <w:rPr>
          <w:rFonts w:ascii="Times New Roman" w:hAnsi="Times New Roman" w:cs="Times New Roman"/>
          <w:color w:val="auto"/>
          <w:sz w:val="28"/>
          <w:szCs w:val="28"/>
        </w:rPr>
        <w:t xml:space="preserve">(интеллектуальными нарушениями) </w:t>
      </w:r>
      <w:r w:rsidR="005B5BE4">
        <w:rPr>
          <w:rFonts w:ascii="Times New Roman" w:hAnsi="Times New Roman" w:cs="Times New Roman"/>
          <w:sz w:val="28"/>
          <w:szCs w:val="28"/>
        </w:rPr>
        <w:t>яв</w:t>
      </w:r>
      <w:r w:rsidR="005B5BE4">
        <w:rPr>
          <w:rFonts w:ascii="Times New Roman" w:hAnsi="Times New Roman" w:cs="Times New Roman"/>
          <w:sz w:val="28"/>
          <w:szCs w:val="28"/>
        </w:rPr>
        <w:softHyphen/>
        <w:t>ля</w:t>
      </w:r>
      <w:r w:rsidR="005B5BE4">
        <w:rPr>
          <w:rFonts w:ascii="Times New Roman" w:hAnsi="Times New Roman" w:cs="Times New Roman"/>
          <w:sz w:val="28"/>
          <w:szCs w:val="28"/>
        </w:rPr>
        <w:softHyphen/>
        <w:t>ется основой для разработки и реализации общеобразовательной ор</w:t>
      </w:r>
      <w:r w:rsidR="005B5BE4">
        <w:rPr>
          <w:rFonts w:ascii="Times New Roman" w:hAnsi="Times New Roman" w:cs="Times New Roman"/>
          <w:sz w:val="28"/>
          <w:szCs w:val="28"/>
        </w:rPr>
        <w:softHyphen/>
        <w:t>га</w:t>
      </w:r>
      <w:r w:rsidR="005B5BE4">
        <w:rPr>
          <w:rFonts w:ascii="Times New Roman" w:hAnsi="Times New Roman" w:cs="Times New Roman"/>
          <w:sz w:val="28"/>
          <w:szCs w:val="28"/>
        </w:rPr>
        <w:softHyphen/>
        <w:t>низацией собственной про</w:t>
      </w:r>
      <w:r w:rsidR="005B5BE4">
        <w:rPr>
          <w:rFonts w:ascii="Times New Roman" w:hAnsi="Times New Roman" w:cs="Times New Roman"/>
          <w:sz w:val="28"/>
          <w:szCs w:val="28"/>
        </w:rPr>
        <w:softHyphen/>
        <w:t>граммы внеурочной де</w:t>
      </w:r>
      <w:r w:rsidR="005B5BE4">
        <w:rPr>
          <w:rFonts w:ascii="Times New Roman" w:hAnsi="Times New Roman" w:cs="Times New Roman"/>
          <w:sz w:val="28"/>
          <w:szCs w:val="28"/>
        </w:rPr>
        <w:softHyphen/>
        <w:t>ятельности. Программа раз</w:t>
      </w:r>
      <w:r w:rsidR="005B5BE4">
        <w:rPr>
          <w:rFonts w:ascii="Times New Roman" w:hAnsi="Times New Roman" w:cs="Times New Roman"/>
          <w:sz w:val="28"/>
          <w:szCs w:val="28"/>
        </w:rPr>
        <w:softHyphen/>
        <w:t>рабатывается с учётом, этнических, со</w:t>
      </w:r>
      <w:r w:rsidR="005B5BE4">
        <w:rPr>
          <w:rFonts w:ascii="Times New Roman" w:hAnsi="Times New Roman" w:cs="Times New Roman"/>
          <w:sz w:val="28"/>
          <w:szCs w:val="28"/>
        </w:rPr>
        <w:softHyphen/>
        <w:t>циально-экономических и иных осо</w:t>
      </w:r>
      <w:r w:rsidR="005B5BE4">
        <w:rPr>
          <w:rFonts w:ascii="Times New Roman" w:hAnsi="Times New Roman" w:cs="Times New Roman"/>
          <w:sz w:val="28"/>
          <w:szCs w:val="28"/>
        </w:rPr>
        <w:softHyphen/>
        <w:t>бенностей региона, запросов семей и других субъ</w:t>
      </w:r>
      <w:r w:rsidR="005B5BE4">
        <w:rPr>
          <w:rFonts w:ascii="Times New Roman" w:hAnsi="Times New Roman" w:cs="Times New Roman"/>
          <w:sz w:val="28"/>
          <w:szCs w:val="28"/>
        </w:rPr>
        <w:softHyphen/>
        <w:t>ек</w:t>
      </w:r>
      <w:r w:rsidR="005B5BE4">
        <w:rPr>
          <w:rFonts w:ascii="Times New Roman" w:hAnsi="Times New Roman" w:cs="Times New Roman"/>
          <w:sz w:val="28"/>
          <w:szCs w:val="28"/>
        </w:rPr>
        <w:softHyphen/>
        <w:t>тов образовательного про</w:t>
      </w:r>
      <w:r w:rsidR="005B5BE4">
        <w:rPr>
          <w:rFonts w:ascii="Times New Roman" w:hAnsi="Times New Roman" w:cs="Times New Roman"/>
          <w:sz w:val="28"/>
          <w:szCs w:val="28"/>
        </w:rPr>
        <w:softHyphen/>
        <w:t>цесса</w:t>
      </w:r>
      <w:r w:rsidR="005B5BE4">
        <w:rPr>
          <w:rFonts w:ascii="Times New Roman" w:hAnsi="Times New Roman" w:cs="Times New Roman"/>
          <w:color w:val="000000"/>
          <w:sz w:val="28"/>
          <w:szCs w:val="28"/>
        </w:rPr>
        <w:t xml:space="preserve"> основе системно-деятельностного и культурно-исторического по</w:t>
      </w:r>
      <w:r w:rsidR="005B5BE4">
        <w:rPr>
          <w:rFonts w:ascii="Times New Roman" w:hAnsi="Times New Roman" w:cs="Times New Roman"/>
          <w:color w:val="000000"/>
          <w:sz w:val="28"/>
          <w:szCs w:val="28"/>
        </w:rPr>
        <w:softHyphen/>
        <w:t>д</w:t>
      </w:r>
      <w:r w:rsidR="005B5BE4">
        <w:rPr>
          <w:rFonts w:ascii="Times New Roman" w:hAnsi="Times New Roman" w:cs="Times New Roman"/>
          <w:color w:val="000000"/>
          <w:sz w:val="28"/>
          <w:szCs w:val="28"/>
        </w:rPr>
        <w:softHyphen/>
        <w:t>ходов</w:t>
      </w:r>
      <w:r w:rsidR="005B5BE4">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lastRenderedPageBreak/>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lastRenderedPageBreak/>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w:t>
      </w:r>
      <w:r>
        <w:rPr>
          <w:rFonts w:ascii="Times New Roman" w:hAnsi="Times New Roman"/>
          <w:sz w:val="28"/>
          <w:szCs w:val="28"/>
        </w:rPr>
        <w:lastRenderedPageBreak/>
        <w:t xml:space="preserve">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w:t>
      </w:r>
      <w:r>
        <w:rPr>
          <w:rFonts w:ascii="Times New Roman" w:hAnsi="Times New Roman" w:cs="Times New Roman"/>
          <w:sz w:val="28"/>
          <w:szCs w:val="28"/>
        </w:rPr>
        <w:lastRenderedPageBreak/>
        <w:t xml:space="preserve">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w:t>
      </w:r>
      <w:r>
        <w:rPr>
          <w:rFonts w:ascii="Times New Roman" w:hAnsi="Times New Roman" w:cs="Times New Roman"/>
          <w:sz w:val="28"/>
          <w:szCs w:val="28"/>
        </w:rPr>
        <w:lastRenderedPageBreak/>
        <w:t xml:space="preserve">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lastRenderedPageBreak/>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r w:rsidR="009A6A50">
        <w:rPr>
          <w:rFonts w:ascii="Times New Roman" w:hAnsi="Times New Roman" w:cs="Times New Roman"/>
          <w:b/>
          <w:i/>
          <w:sz w:val="28"/>
          <w:szCs w:val="28"/>
        </w:rPr>
        <w:t xml:space="preserve"> МАОУ «Фадеевская ООШ»</w:t>
      </w:r>
    </w:p>
    <w:p w:rsidR="005B5BE4" w:rsidRDefault="009A6A50">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w:t>
      </w:r>
      <w:r w:rsidR="005B5BE4">
        <w:rPr>
          <w:rFonts w:ascii="Times New Roman" w:hAnsi="Times New Roman" w:cs="Times New Roman"/>
          <w:color w:val="auto"/>
          <w:sz w:val="28"/>
          <w:szCs w:val="28"/>
        </w:rPr>
        <w:t>чебный план образовательных организаций Российской Федерации (далее ― Уче</w:t>
      </w:r>
      <w:r w:rsidR="005B5BE4">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sidR="005B5BE4">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sidR="005B5BE4">
        <w:rPr>
          <w:rFonts w:ascii="Times New Roman" w:hAnsi="Times New Roman" w:cs="Times New Roman"/>
          <w:color w:val="auto"/>
          <w:sz w:val="28"/>
          <w:szCs w:val="28"/>
        </w:rPr>
        <w:softHyphen/>
        <w:t>ди</w:t>
      </w:r>
      <w:r w:rsidR="005B5BE4">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sidR="005B5BE4">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план определяет общие рамки принимаемых решений при разработке содержания образования, требований к его усвоению и организации </w:t>
      </w:r>
      <w:r>
        <w:rPr>
          <w:rFonts w:ascii="Times New Roman" w:hAnsi="Times New Roman" w:cs="Times New Roman"/>
          <w:color w:val="auto"/>
          <w:sz w:val="28"/>
          <w:szCs w:val="28"/>
        </w:rPr>
        <w:lastRenderedPageBreak/>
        <w:t>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Pr>
          <w:rFonts w:ascii="Times New Roman" w:hAnsi="Times New Roman" w:cs="Times New Roman"/>
          <w:color w:val="auto"/>
          <w:sz w:val="28"/>
          <w:szCs w:val="28"/>
        </w:rPr>
        <w:lastRenderedPageBreak/>
        <w:t>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w:t>
      </w:r>
      <w:r>
        <w:rPr>
          <w:rFonts w:ascii="Times New Roman" w:hAnsi="Times New Roman"/>
          <w:sz w:val="28"/>
          <w:szCs w:val="28"/>
        </w:rPr>
        <w:lastRenderedPageBreak/>
        <w:t>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firstRow="0" w:lastRow="0" w:firstColumn="0" w:lastColumn="0" w:noHBand="0" w:noVBand="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firstRow="0" w:lastRow="0" w:firstColumn="0" w:lastColumn="0" w:noHBand="0" w:noVBand="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9A6A50" w:rsidRDefault="009A6A50">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w:t>
            </w:r>
            <w:r w:rsidR="005B5BE4">
              <w:rPr>
                <w:rFonts w:ascii="Times New Roman" w:hAnsi="Times New Roman" w:cs="Times New Roman"/>
                <w:b/>
                <w:sz w:val="28"/>
                <w:szCs w:val="28"/>
              </w:rPr>
              <w:t>едельный учебный план образования</w:t>
            </w:r>
            <w:r w:rsidR="005B5BE4">
              <w:rPr>
                <w:rFonts w:ascii="Times New Roman" w:hAnsi="Times New Roman" w:cs="Times New Roman"/>
                <w:b/>
                <w:sz w:val="28"/>
                <w:szCs w:val="28"/>
              </w:rPr>
              <w:br/>
              <w:t xml:space="preserve">обучающихся с умственной отсталостью </w:t>
            </w:r>
            <w:r w:rsidR="005B5BE4">
              <w:rPr>
                <w:rFonts w:ascii="Times New Roman" w:hAnsi="Times New Roman" w:cs="Times New Roman"/>
                <w:b/>
                <w:color w:val="auto"/>
                <w:sz w:val="28"/>
                <w:szCs w:val="28"/>
              </w:rPr>
              <w:t>(интеллектуальными нарушениями</w:t>
            </w:r>
            <w:r w:rsidR="005B5BE4">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lastRenderedPageBreak/>
        <w:t>2.3.2</w:t>
      </w:r>
      <w:r w:rsidR="008C2A02">
        <w:rPr>
          <w:rFonts w:ascii="Times New Roman" w:hAnsi="Times New Roman" w:cs="Times New Roman"/>
          <w:bCs w:val="0"/>
          <w:i w:val="0"/>
          <w:color w:val="auto"/>
          <w:sz w:val="28"/>
          <w:szCs w:val="28"/>
        </w:rPr>
        <w:t>.</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 xml:space="preserve">ные </w:t>
      </w:r>
      <w:r>
        <w:rPr>
          <w:rFonts w:ascii="Times New Roman" w:hAnsi="Times New Roman"/>
          <w:sz w:val="28"/>
          <w:szCs w:val="28"/>
        </w:rPr>
        <w:lastRenderedPageBreak/>
        <w:t>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 xml:space="preserve">ции в </w:t>
      </w:r>
      <w:r>
        <w:rPr>
          <w:rFonts w:ascii="Times New Roman" w:hAnsi="Times New Roman" w:cs="Times New Roman"/>
          <w:sz w:val="28"/>
          <w:szCs w:val="28"/>
        </w:rPr>
        <w:lastRenderedPageBreak/>
        <w:t>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r w:rsidR="006219FF">
        <w:rPr>
          <w:rFonts w:ascii="Times New Roman" w:hAnsi="Times New Roman" w:cs="Times New Roman"/>
          <w:b/>
          <w:sz w:val="28"/>
          <w:szCs w:val="28"/>
        </w:rPr>
        <w:t xml:space="preserve"> МАОУ «Фадеевская ООШ»</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w:t>
      </w:r>
      <w:r>
        <w:rPr>
          <w:rFonts w:ascii="Times New Roman" w:hAnsi="Times New Roman" w:cs="Times New Roman"/>
          <w:sz w:val="28"/>
          <w:szCs w:val="28"/>
        </w:rPr>
        <w:lastRenderedPageBreak/>
        <w:t>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lastRenderedPageBreak/>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lastRenderedPageBreak/>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 xml:space="preserve">цесса образования </w:t>
      </w:r>
      <w:r>
        <w:rPr>
          <w:rFonts w:ascii="Times New Roman" w:hAnsi="Times New Roman" w:cs="Times New Roman"/>
          <w:color w:val="auto"/>
          <w:sz w:val="28"/>
          <w:szCs w:val="28"/>
        </w:rPr>
        <w:lastRenderedPageBreak/>
        <w:t>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w:t>
      </w:r>
      <w:r>
        <w:rPr>
          <w:color w:val="auto"/>
          <w:kern w:val="1"/>
          <w:sz w:val="28"/>
          <w:szCs w:val="28"/>
        </w:rPr>
        <w:lastRenderedPageBreak/>
        <w:t>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sectPr w:rsidR="008363B5" w:rsidSect="00F269F7">
      <w:footerReference w:type="default" r:id="rId10"/>
      <w:pgSz w:w="11906" w:h="16838"/>
      <w:pgMar w:top="1134" w:right="850" w:bottom="1135" w:left="1134" w:header="720" w:footer="0" w:gutter="0"/>
      <w:cols w:space="72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25FA" w:rsidRDefault="00BF25FA">
      <w:pPr>
        <w:spacing w:after="0" w:line="240" w:lineRule="auto"/>
      </w:pPr>
      <w:r>
        <w:separator/>
      </w:r>
    </w:p>
  </w:endnote>
  <w:endnote w:type="continuationSeparator" w:id="0">
    <w:p w:rsidR="00BF25FA" w:rsidRDefault="00BF2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B9" w:rsidRDefault="00640F60">
    <w:pPr>
      <w:pStyle w:val="affb"/>
      <w:jc w:val="center"/>
    </w:pPr>
    <w:r>
      <w:rPr>
        <w:sz w:val="24"/>
        <w:szCs w:val="24"/>
      </w:rPr>
      <w:fldChar w:fldCharType="begin"/>
    </w:r>
    <w:r w:rsidR="00F655B9">
      <w:rPr>
        <w:sz w:val="24"/>
        <w:szCs w:val="24"/>
      </w:rPr>
      <w:instrText xml:space="preserve"> PAGE </w:instrText>
    </w:r>
    <w:r>
      <w:rPr>
        <w:sz w:val="24"/>
        <w:szCs w:val="24"/>
      </w:rPr>
      <w:fldChar w:fldCharType="separate"/>
    </w:r>
    <w:r w:rsidR="00F269F7">
      <w:rPr>
        <w:noProof/>
        <w:sz w:val="24"/>
        <w:szCs w:val="24"/>
      </w:rPr>
      <w:t>259</w:t>
    </w:r>
    <w:r>
      <w:rPr>
        <w:sz w:val="24"/>
        <w:szCs w:val="24"/>
      </w:rPr>
      <w:fldChar w:fldCharType="end"/>
    </w:r>
  </w:p>
  <w:p w:rsidR="00F655B9" w:rsidRDefault="00F655B9">
    <w:pPr>
      <w:pStyle w:val="af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25FA" w:rsidRDefault="00BF25FA">
      <w:pPr>
        <w:spacing w:after="0" w:line="240" w:lineRule="auto"/>
      </w:pPr>
      <w:r>
        <w:separator/>
      </w:r>
    </w:p>
  </w:footnote>
  <w:footnote w:type="continuationSeparator" w:id="0">
    <w:p w:rsidR="00BF25FA" w:rsidRDefault="00BF25FA">
      <w:pPr>
        <w:spacing w:after="0" w:line="240" w:lineRule="auto"/>
      </w:pPr>
      <w:r>
        <w:continuationSeparator/>
      </w:r>
    </w:p>
  </w:footnote>
  <w:footnote w:id="1">
    <w:p w:rsidR="00F655B9" w:rsidRDefault="00F655B9">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655B9" w:rsidRDefault="00F655B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F655B9" w:rsidRDefault="00F655B9">
      <w:pPr>
        <w:suppressAutoHyphens w:val="0"/>
        <w:spacing w:after="280" w:line="240" w:lineRule="auto"/>
        <w:jc w:val="both"/>
      </w:pPr>
    </w:p>
  </w:footnote>
  <w:footnote w:id="3">
    <w:p w:rsidR="00F655B9" w:rsidRDefault="00F655B9">
      <w:pPr>
        <w:pStyle w:val="afe"/>
        <w:jc w:val="both"/>
      </w:pPr>
      <w:r>
        <w:rPr>
          <w:rStyle w:val="a3"/>
          <w:rFonts w:ascii="Times New Roman" w:hAnsi="Times New Roman"/>
        </w:rPr>
        <w:footnoteRef/>
      </w:r>
      <w:r>
        <w:tab/>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F655B9" w:rsidRDefault="00F655B9">
      <w:pPr>
        <w:pStyle w:val="afe"/>
        <w:jc w:val="both"/>
      </w:pPr>
    </w:p>
  </w:footnote>
  <w:footnote w:id="4">
    <w:p w:rsidR="00F655B9" w:rsidRDefault="00F655B9">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F655B9" w:rsidRDefault="00F655B9">
      <w:pPr>
        <w:suppressAutoHyphens w:val="0"/>
        <w:spacing w:after="280" w:line="240" w:lineRule="auto"/>
        <w:jc w:val="both"/>
      </w:pPr>
    </w:p>
  </w:footnote>
  <w:footnote w:id="5">
    <w:p w:rsidR="00F655B9" w:rsidRDefault="00F655B9">
      <w:r>
        <w:rPr>
          <w:rStyle w:val="a3"/>
          <w:rFonts w:ascii="Times New Roman" w:hAnsi="Times New Roman"/>
        </w:rPr>
        <w:footnoteRef/>
      </w:r>
      <w:r>
        <w:tab/>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C7110"/>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25F2D"/>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35B4D"/>
    <w:rsid w:val="00542FC8"/>
    <w:rsid w:val="005450A6"/>
    <w:rsid w:val="0055586C"/>
    <w:rsid w:val="00565097"/>
    <w:rsid w:val="005811CE"/>
    <w:rsid w:val="00584ED6"/>
    <w:rsid w:val="005965CC"/>
    <w:rsid w:val="005B1A70"/>
    <w:rsid w:val="005B5BE4"/>
    <w:rsid w:val="005E3236"/>
    <w:rsid w:val="006219FF"/>
    <w:rsid w:val="00631214"/>
    <w:rsid w:val="00634070"/>
    <w:rsid w:val="00640F60"/>
    <w:rsid w:val="006450B9"/>
    <w:rsid w:val="00651B6B"/>
    <w:rsid w:val="00666CCE"/>
    <w:rsid w:val="0068170E"/>
    <w:rsid w:val="00687AEB"/>
    <w:rsid w:val="006D3AC0"/>
    <w:rsid w:val="006D55D1"/>
    <w:rsid w:val="006E5931"/>
    <w:rsid w:val="00737A37"/>
    <w:rsid w:val="00747A68"/>
    <w:rsid w:val="00756D27"/>
    <w:rsid w:val="00757A8B"/>
    <w:rsid w:val="0076472D"/>
    <w:rsid w:val="0076568B"/>
    <w:rsid w:val="007739A3"/>
    <w:rsid w:val="007871B4"/>
    <w:rsid w:val="00787E4F"/>
    <w:rsid w:val="00791D4A"/>
    <w:rsid w:val="00796C10"/>
    <w:rsid w:val="007A02C3"/>
    <w:rsid w:val="007A7166"/>
    <w:rsid w:val="007E2D16"/>
    <w:rsid w:val="007E7ABF"/>
    <w:rsid w:val="007F3B4F"/>
    <w:rsid w:val="00823465"/>
    <w:rsid w:val="00835CF0"/>
    <w:rsid w:val="008363B5"/>
    <w:rsid w:val="008438DD"/>
    <w:rsid w:val="0084483A"/>
    <w:rsid w:val="00847A11"/>
    <w:rsid w:val="00850E00"/>
    <w:rsid w:val="0085480C"/>
    <w:rsid w:val="00856085"/>
    <w:rsid w:val="008635CD"/>
    <w:rsid w:val="00863CB1"/>
    <w:rsid w:val="00867079"/>
    <w:rsid w:val="00893A15"/>
    <w:rsid w:val="008963CA"/>
    <w:rsid w:val="008A21D0"/>
    <w:rsid w:val="008B523F"/>
    <w:rsid w:val="008B6A42"/>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A6A50"/>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3492"/>
    <w:rsid w:val="00B76E12"/>
    <w:rsid w:val="00B80D6C"/>
    <w:rsid w:val="00B81F57"/>
    <w:rsid w:val="00B84FF6"/>
    <w:rsid w:val="00B854BD"/>
    <w:rsid w:val="00B86D19"/>
    <w:rsid w:val="00B879B0"/>
    <w:rsid w:val="00BA507A"/>
    <w:rsid w:val="00BC1A8E"/>
    <w:rsid w:val="00BD6DBA"/>
    <w:rsid w:val="00BE2403"/>
    <w:rsid w:val="00BE2E4D"/>
    <w:rsid w:val="00BF25FA"/>
    <w:rsid w:val="00BF4A30"/>
    <w:rsid w:val="00C00896"/>
    <w:rsid w:val="00C17E8F"/>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C7703"/>
    <w:rsid w:val="00DD7525"/>
    <w:rsid w:val="00DE2B51"/>
    <w:rsid w:val="00DE7DA4"/>
    <w:rsid w:val="00DF4FA1"/>
    <w:rsid w:val="00E15F92"/>
    <w:rsid w:val="00E261BE"/>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269F7"/>
    <w:rsid w:val="00F36E0B"/>
    <w:rsid w:val="00F40B5E"/>
    <w:rsid w:val="00F43DEC"/>
    <w:rsid w:val="00F4688B"/>
    <w:rsid w:val="00F50BB6"/>
    <w:rsid w:val="00F57D25"/>
    <w:rsid w:val="00F655B9"/>
    <w:rsid w:val="00F96AD8"/>
    <w:rsid w:val="00FA4ECF"/>
    <w:rsid w:val="00FC35D6"/>
    <w:rsid w:val="00FC52CE"/>
    <w:rsid w:val="00FD6EE4"/>
    <w:rsid w:val="00FF76FF"/>
    <w:rsid w:val="00FF7B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21C75-0340-4CAC-B767-B643906AD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259</Pages>
  <Words>64427</Words>
  <Characters>367239</Characters>
  <Application>Microsoft Office Word</Application>
  <DocSecurity>0</DocSecurity>
  <Lines>3060</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430805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пользователь29</cp:lastModifiedBy>
  <cp:revision>13</cp:revision>
  <cp:lastPrinted>2015-10-19T09:35:00Z</cp:lastPrinted>
  <dcterms:created xsi:type="dcterms:W3CDTF">2016-08-03T09:53:00Z</dcterms:created>
  <dcterms:modified xsi:type="dcterms:W3CDTF">2022-10-18T06:23:00Z</dcterms:modified>
</cp:coreProperties>
</file>